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A9" w:rsidRPr="00F02A10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>NARCÓTICOS ANÓNIMOS</w:t>
      </w:r>
    </w:p>
    <w:p w:rsidR="009C7CA9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9C7CA9" w:rsidRPr="00F02A10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>
        <w:rPr>
          <w:b/>
        </w:rPr>
        <w:t>OCTUBRE</w:t>
      </w:r>
      <w:r w:rsidRPr="00F02A10">
        <w:rPr>
          <w:b/>
        </w:rPr>
        <w:t xml:space="preserve"> 2019</w:t>
      </w:r>
    </w:p>
    <w:p w:rsidR="009C7CA9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>RELACION DE INGRESOS - CENTRO DE LITERATURA COMITÉ SERVICIO REGIONAL</w:t>
      </w:r>
    </w:p>
    <w:p w:rsidR="009C7CA9" w:rsidRDefault="009C7CA9" w:rsidP="009C7CA9">
      <w:pPr>
        <w:spacing w:after="0"/>
        <w:jc w:val="center"/>
        <w:rPr>
          <w:b/>
        </w:rPr>
      </w:pPr>
    </w:p>
    <w:p w:rsidR="003277C3" w:rsidRDefault="003277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9580"/>
        <w:gridCol w:w="1540"/>
        <w:gridCol w:w="1642"/>
      </w:tblGrid>
      <w:tr w:rsidR="00EB38ED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01/10/2019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ÁREA SUR DE ANTIOQUIA   FACTURA  2958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768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177.200,00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01/10/2019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ÁREA BARRANQUILLA  FACTURA  2957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767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182.800,00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01/10/2019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 xml:space="preserve">VENTA DE LITERATURA GRUPO LOS PEREGRINOS - MERIDA VENEZUELA  FACTURA 2955 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766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601.000,00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02/10/2019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 ÁREA BOGOTÁ - FACTURA 2959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769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1.009.000,00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06/10/2019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 ÁREA MEDELLIN - FACTURA 2960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770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365.500,00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07/10/2019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 ÁREA SUR DE ANTIOQUIA - FACTURA 2961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771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  46.800,00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10/10/2019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DE LITERATURA ÁREA SUR DE ANTIOQUIA  - FACTURA 2963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773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  14.300,00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15/10/2019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SUR OCCIDENTE FACTURAS 2968-2969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778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1.534.450,00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17/10/2019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MEDELLIN - FACTURA 2964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774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451.000,00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18/10/2019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SUR DE ANTIOQUIA FACTURA 2965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775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168.500,00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21/10/2019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SUR DE ANTIOQUIA FACTURA 2966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776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  66.600,00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22/10/2019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SUR DE ANTIOQUIA FACTURA 2967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777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  14.300,00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25/10/2019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MEDELLIN FACTURAS 2970 - 2971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779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250.400,00 </w:t>
            </w:r>
          </w:p>
        </w:tc>
      </w:tr>
      <w:tr w:rsidR="009C7CA9" w:rsidRPr="009C7CA9" w:rsidTr="009C7CA9">
        <w:trPr>
          <w:trHeight w:val="300"/>
        </w:trPr>
        <w:tc>
          <w:tcPr>
            <w:tcW w:w="1120" w:type="dxa"/>
            <w:noWrap/>
            <w:hideMark/>
          </w:tcPr>
          <w:p w:rsidR="009C7CA9" w:rsidRPr="009C7CA9" w:rsidRDefault="009C7CA9" w:rsidP="009C7CA9">
            <w:r w:rsidRPr="009C7CA9">
              <w:t>30/10/2019</w:t>
            </w:r>
          </w:p>
        </w:tc>
        <w:tc>
          <w:tcPr>
            <w:tcW w:w="9580" w:type="dxa"/>
            <w:noWrap/>
            <w:hideMark/>
          </w:tcPr>
          <w:p w:rsidR="009C7CA9" w:rsidRPr="009C7CA9" w:rsidRDefault="009C7CA9">
            <w:r w:rsidRPr="009C7CA9">
              <w:t>VENTA LITERATURA ÁREA SUR DE ANTIOQUIA - FACTURA 2971</w:t>
            </w:r>
          </w:p>
        </w:tc>
        <w:tc>
          <w:tcPr>
            <w:tcW w:w="1540" w:type="dxa"/>
            <w:noWrap/>
            <w:hideMark/>
          </w:tcPr>
          <w:p w:rsidR="009C7CA9" w:rsidRPr="009C7CA9" w:rsidRDefault="009C7CA9" w:rsidP="009C7CA9">
            <w:r w:rsidRPr="009C7CA9">
              <w:t>780</w:t>
            </w:r>
          </w:p>
        </w:tc>
        <w:tc>
          <w:tcPr>
            <w:tcW w:w="1642" w:type="dxa"/>
            <w:noWrap/>
            <w:hideMark/>
          </w:tcPr>
          <w:p w:rsidR="009C7CA9" w:rsidRPr="009C7CA9" w:rsidRDefault="009C7CA9">
            <w:r w:rsidRPr="009C7CA9">
              <w:t xml:space="preserve"> $           28.600,00 </w:t>
            </w:r>
          </w:p>
        </w:tc>
      </w:tr>
    </w:tbl>
    <w:p w:rsidR="009C7CA9" w:rsidRDefault="009C7CA9"/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</w:p>
    <w:p w:rsidR="009C7CA9" w:rsidRPr="00F02A10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 xml:space="preserve">NARCÓTICOS ANÓNIMOS </w:t>
      </w:r>
    </w:p>
    <w:p w:rsidR="009C7CA9" w:rsidRPr="00F02A10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9C7CA9" w:rsidRPr="00F02A10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>
        <w:rPr>
          <w:b/>
        </w:rPr>
        <w:t>OCTUBRE</w:t>
      </w:r>
      <w:r w:rsidRPr="00F02A10">
        <w:rPr>
          <w:b/>
        </w:rPr>
        <w:t xml:space="preserve"> 2019 </w:t>
      </w:r>
    </w:p>
    <w:p w:rsidR="009C7CA9" w:rsidRDefault="009C7CA9" w:rsidP="009C7CA9">
      <w:pPr>
        <w:spacing w:after="0"/>
        <w:jc w:val="center"/>
        <w:rPr>
          <w:b/>
        </w:rPr>
      </w:pPr>
      <w:r w:rsidRPr="00F02A10">
        <w:rPr>
          <w:b/>
        </w:rPr>
        <w:t>APORTES DE GRUPOS Y ÁREAS PARA LOS SERVICIOS REGIONALES</w:t>
      </w:r>
    </w:p>
    <w:p w:rsidR="00EB38ED" w:rsidRDefault="00EB38ED" w:rsidP="009C7CA9">
      <w:pPr>
        <w:spacing w:after="0"/>
        <w:jc w:val="center"/>
        <w:rPr>
          <w:b/>
        </w:rPr>
      </w:pPr>
    </w:p>
    <w:p w:rsidR="00EB38ED" w:rsidRDefault="00EB38ED" w:rsidP="009C7CA9">
      <w:pPr>
        <w:spacing w:after="0"/>
        <w:jc w:val="center"/>
        <w:rPr>
          <w:b/>
        </w:rPr>
      </w:pPr>
      <w:r w:rsidRPr="00EB38ED">
        <w:drawing>
          <wp:inline distT="0" distB="0" distL="0" distR="0">
            <wp:extent cx="9697720" cy="39276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20" cy="39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A9" w:rsidRDefault="009C7CA9" w:rsidP="009C7CA9">
      <w:pPr>
        <w:spacing w:after="0"/>
        <w:jc w:val="center"/>
        <w:rPr>
          <w:b/>
        </w:rPr>
      </w:pPr>
    </w:p>
    <w:p w:rsidR="009C7CA9" w:rsidRDefault="009C7CA9" w:rsidP="009C7CA9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Pr="00E229FC" w:rsidRDefault="00EB38ED" w:rsidP="00EB38ED">
      <w:pPr>
        <w:spacing w:after="0"/>
        <w:jc w:val="center"/>
        <w:rPr>
          <w:b/>
        </w:rPr>
      </w:pPr>
      <w:r w:rsidRPr="00E229FC">
        <w:rPr>
          <w:b/>
        </w:rPr>
        <w:t xml:space="preserve">NARCÓTICOS ANÓNIMOS </w:t>
      </w:r>
    </w:p>
    <w:p w:rsidR="00EB38ED" w:rsidRPr="00E229FC" w:rsidRDefault="00EB38ED" w:rsidP="00EB38ED">
      <w:pPr>
        <w:spacing w:after="0"/>
        <w:jc w:val="center"/>
        <w:rPr>
          <w:b/>
        </w:rPr>
      </w:pPr>
      <w:r w:rsidRPr="00E229FC">
        <w:rPr>
          <w:b/>
        </w:rPr>
        <w:t xml:space="preserve">COMITÉ DE SERVICIO REGIONAL </w:t>
      </w:r>
    </w:p>
    <w:p w:rsidR="00EB38ED" w:rsidRPr="00E229FC" w:rsidRDefault="00EB38ED" w:rsidP="00EB38ED">
      <w:pPr>
        <w:spacing w:after="0"/>
        <w:jc w:val="center"/>
        <w:rPr>
          <w:b/>
        </w:rPr>
      </w:pPr>
      <w:r w:rsidRPr="00E229FC">
        <w:rPr>
          <w:b/>
        </w:rPr>
        <w:t xml:space="preserve">TESORERÍA </w:t>
      </w:r>
      <w:r>
        <w:rPr>
          <w:b/>
        </w:rPr>
        <w:t>OCTUBRE</w:t>
      </w:r>
      <w:r w:rsidRPr="00E229FC">
        <w:rPr>
          <w:b/>
        </w:rPr>
        <w:t xml:space="preserve"> 2019 </w:t>
      </w:r>
    </w:p>
    <w:p w:rsidR="00EB38ED" w:rsidRDefault="00EB38ED" w:rsidP="00EB38ED">
      <w:pPr>
        <w:spacing w:after="0"/>
        <w:jc w:val="center"/>
        <w:rPr>
          <w:b/>
        </w:rPr>
      </w:pPr>
      <w:r w:rsidRPr="00E229FC">
        <w:rPr>
          <w:b/>
        </w:rPr>
        <w:t>RELACION DE GASTOS – COMITÉ DE SERVICIO REGIONAL</w:t>
      </w:r>
    </w:p>
    <w:p w:rsidR="009C7CA9" w:rsidRDefault="009C7CA9" w:rsidP="009C7CA9">
      <w:pPr>
        <w:spacing w:after="0"/>
        <w:jc w:val="center"/>
        <w:rPr>
          <w:b/>
        </w:rPr>
      </w:pPr>
    </w:p>
    <w:p w:rsidR="00FB486D" w:rsidRDefault="00EB38ED" w:rsidP="009C7CA9">
      <w:pPr>
        <w:spacing w:after="0"/>
        <w:jc w:val="center"/>
      </w:pPr>
      <w:r>
        <w:rPr>
          <w:b/>
        </w:rPr>
        <w:fldChar w:fldCharType="begin"/>
      </w:r>
      <w:r>
        <w:rPr>
          <w:b/>
        </w:rPr>
        <w:instrText xml:space="preserve"> LINK Excel.Sheet.12 "D:\\Datos pc anterior\\Datos de usuario\\Documents\\Tesorería NA Colombia\\BALANCE TESORERIA MAYO 19.xlsx" "CSR CAJA OCTUBRE  2019!F151C1:F163C4" \a \f 5 \h  \* MERGEFORMAT </w:instrText>
      </w:r>
      <w:r w:rsidR="00FB486D">
        <w:rPr>
          <w:b/>
        </w:rPr>
        <w:fldChar w:fldCharType="separate"/>
      </w:r>
    </w:p>
    <w:tbl>
      <w:tblPr>
        <w:tblStyle w:val="Tablaconcuadrcula"/>
        <w:tblW w:w="13882" w:type="dxa"/>
        <w:tblLook w:val="04A0" w:firstRow="1" w:lastRow="0" w:firstColumn="1" w:lastColumn="0" w:noHBand="0" w:noVBand="1"/>
      </w:tblPr>
      <w:tblGrid>
        <w:gridCol w:w="1298"/>
        <w:gridCol w:w="9580"/>
        <w:gridCol w:w="1540"/>
        <w:gridCol w:w="1642"/>
      </w:tblGrid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honorarios de Contabilidad - Mes  Septiembre 2019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510.000,00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Arriendo oficina de la OSR mes de Octubre 2019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400.000,00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debito automatico Celular RRPP Mes SEPTIMBRE 2019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2205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54.404,00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PAGO VIÁTICOS COORDINADOR DE RELACIONES PÚBLICAS A CALI 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2206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180.000,00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PAGO FACTURA 0042108 DEUDA DE LITERATURA SERVICIOS MUNDIALES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2207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41.687.475,00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TRANSPORTE COORDINADOR REGIONAL A REUNIÓN PRESENCIAL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2208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130.000,00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PARA PAGO RETENCIÓN EN LA FUENTE MES DE SEPTIEMBRE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2209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48.000,00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debito automatico Celulares CSR Mes SEPTIEMBRE 2019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2210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99.369,00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ENVÍO DINEROS A SECRETARIA CSR PARA COMPRA PORTATIL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2211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1.349.000,00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PENDÓN CONVENCIÓN DE ÁREA BOGOTÁ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2212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100.000,00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CAJA MENOR PRIMERA CONVENCIÓN DE SERVICIOS REGIONAL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2213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300.000,00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ENTREGA VÍATICOS Y TRANSPORTE ENCARGADO RRPP A ARMENIA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2214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60.000,00 </w:t>
            </w:r>
          </w:p>
        </w:tc>
      </w:tr>
      <w:tr w:rsidR="00FB486D" w:rsidRPr="00FB486D" w:rsidTr="00FB486D">
        <w:trPr>
          <w:divId w:val="51387967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PAGOS TALLER PRIMERA CONVENCIÓN DE SERVICIOS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2215</w:t>
            </w:r>
          </w:p>
        </w:tc>
        <w:tc>
          <w:tcPr>
            <w:tcW w:w="1642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458.850,00 </w:t>
            </w:r>
          </w:p>
        </w:tc>
      </w:tr>
    </w:tbl>
    <w:p w:rsidR="00EB38ED" w:rsidRDefault="00EB38ED" w:rsidP="009C7CA9">
      <w:pPr>
        <w:spacing w:after="0"/>
        <w:jc w:val="center"/>
        <w:rPr>
          <w:b/>
        </w:rPr>
      </w:pPr>
      <w:r>
        <w:rPr>
          <w:b/>
        </w:rPr>
        <w:fldChar w:fldCharType="end"/>
      </w: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Default="00EB38ED" w:rsidP="00EB38ED">
      <w:pPr>
        <w:spacing w:after="0"/>
        <w:jc w:val="center"/>
        <w:rPr>
          <w:b/>
        </w:rPr>
      </w:pPr>
    </w:p>
    <w:p w:rsidR="00EB38ED" w:rsidRPr="007C1569" w:rsidRDefault="00EB38ED" w:rsidP="00EB38ED">
      <w:pPr>
        <w:spacing w:after="0"/>
        <w:jc w:val="center"/>
        <w:rPr>
          <w:b/>
        </w:rPr>
      </w:pPr>
      <w:r w:rsidRPr="007C1569">
        <w:rPr>
          <w:b/>
        </w:rPr>
        <w:t>COMITÉ DE SERVICIO REGIONAL</w:t>
      </w:r>
    </w:p>
    <w:p w:rsidR="00EB38ED" w:rsidRPr="007C1569" w:rsidRDefault="00EB38ED" w:rsidP="00EB38ED">
      <w:pPr>
        <w:spacing w:after="0"/>
        <w:jc w:val="center"/>
        <w:rPr>
          <w:b/>
        </w:rPr>
      </w:pPr>
      <w:r w:rsidRPr="007C1569">
        <w:rPr>
          <w:b/>
        </w:rPr>
        <w:t xml:space="preserve"> TESORERÍA</w:t>
      </w:r>
      <w:r>
        <w:rPr>
          <w:b/>
        </w:rPr>
        <w:t xml:space="preserve"> </w:t>
      </w:r>
      <w:r>
        <w:rPr>
          <w:b/>
        </w:rPr>
        <w:t xml:space="preserve">OCTUBRE </w:t>
      </w:r>
      <w:r w:rsidRPr="007C1569">
        <w:rPr>
          <w:b/>
        </w:rPr>
        <w:t xml:space="preserve"> 2019 </w:t>
      </w:r>
    </w:p>
    <w:p w:rsidR="00EB38ED" w:rsidRDefault="00EB38ED" w:rsidP="00EB38ED">
      <w:pPr>
        <w:spacing w:after="0"/>
        <w:jc w:val="center"/>
        <w:rPr>
          <w:b/>
        </w:rPr>
      </w:pPr>
      <w:r w:rsidRPr="007C1569">
        <w:rPr>
          <w:b/>
        </w:rPr>
        <w:t>RELACION DE OTROS INGRESOS REALIZADOS AL CSR – COMITÉ DE SERVICIO REGIONAL</w:t>
      </w:r>
    </w:p>
    <w:p w:rsidR="00EB38ED" w:rsidRDefault="00EB38ED" w:rsidP="00EB38ED">
      <w:pPr>
        <w:spacing w:after="0"/>
        <w:jc w:val="center"/>
        <w:rPr>
          <w:b/>
        </w:rPr>
      </w:pPr>
    </w:p>
    <w:p w:rsidR="00FB486D" w:rsidRDefault="00EB38ED" w:rsidP="00EB38ED">
      <w:pPr>
        <w:spacing w:after="0"/>
        <w:jc w:val="center"/>
      </w:pPr>
      <w:r>
        <w:rPr>
          <w:b/>
        </w:rPr>
        <w:fldChar w:fldCharType="begin"/>
      </w:r>
      <w:r>
        <w:rPr>
          <w:b/>
        </w:rPr>
        <w:instrText xml:space="preserve"> LINK Excel.Sheet.12 "D:\\Datos pc anterior\\Datos de usuario\\Documents\\Tesorería NA Colombia\\BALANCE TESORERIA MAYO 19.xlsx" "CSR CAJA OCTUBRE  2019!F169C1:F170C4" \a \f 5 \h  \* MERGEFORMAT </w:instrText>
      </w:r>
      <w:r w:rsidR="00FB486D">
        <w:rPr>
          <w:b/>
        </w:rPr>
        <w:fldChar w:fldCharType="separate"/>
      </w:r>
    </w:p>
    <w:tbl>
      <w:tblPr>
        <w:tblStyle w:val="Tablaconcuadrcula"/>
        <w:tblW w:w="13880" w:type="dxa"/>
        <w:tblLook w:val="04A0" w:firstRow="1" w:lastRow="0" w:firstColumn="1" w:lastColumn="0" w:noHBand="0" w:noVBand="1"/>
      </w:tblPr>
      <w:tblGrid>
        <w:gridCol w:w="1298"/>
        <w:gridCol w:w="9580"/>
        <w:gridCol w:w="1540"/>
        <w:gridCol w:w="1640"/>
      </w:tblGrid>
      <w:tr w:rsidR="00FB486D" w:rsidRPr="00FB486D" w:rsidTr="00FB486D">
        <w:trPr>
          <w:divId w:val="5139557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02/10/2019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CONSIGNACIÓN NO IDENTIFICADA-PENDIENTE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4695</w:t>
            </w:r>
          </w:p>
        </w:tc>
        <w:tc>
          <w:tcPr>
            <w:tcW w:w="16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10.000,00 </w:t>
            </w:r>
          </w:p>
        </w:tc>
      </w:tr>
      <w:tr w:rsidR="00FB486D" w:rsidRPr="00FB486D" w:rsidTr="00FB486D">
        <w:trPr>
          <w:divId w:val="5139557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6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$           10.000,00 </w:t>
            </w:r>
          </w:p>
        </w:tc>
      </w:tr>
    </w:tbl>
    <w:p w:rsidR="00EB38ED" w:rsidRDefault="00EB38ED" w:rsidP="00EB38ED">
      <w:pPr>
        <w:spacing w:after="0"/>
        <w:jc w:val="center"/>
        <w:rPr>
          <w:b/>
        </w:rPr>
      </w:pPr>
      <w:r>
        <w:rPr>
          <w:b/>
        </w:rPr>
        <w:fldChar w:fldCharType="end"/>
      </w:r>
    </w:p>
    <w:p w:rsidR="00EB38ED" w:rsidRDefault="00EB38ED" w:rsidP="00EB38ED">
      <w:pPr>
        <w:spacing w:after="0"/>
        <w:jc w:val="center"/>
        <w:rPr>
          <w:b/>
        </w:rPr>
      </w:pPr>
    </w:p>
    <w:p w:rsidR="00EB38ED" w:rsidRPr="00842333" w:rsidRDefault="00EB38ED" w:rsidP="00EB38ED">
      <w:pPr>
        <w:spacing w:after="0"/>
        <w:jc w:val="center"/>
        <w:rPr>
          <w:b/>
        </w:rPr>
      </w:pPr>
      <w:r w:rsidRPr="00842333">
        <w:rPr>
          <w:b/>
        </w:rPr>
        <w:t xml:space="preserve">COMITÉ DE SERVICIO REGIONAL </w:t>
      </w:r>
    </w:p>
    <w:p w:rsidR="00EB38ED" w:rsidRPr="00842333" w:rsidRDefault="00EB38ED" w:rsidP="00EB38ED">
      <w:pPr>
        <w:spacing w:after="0"/>
        <w:jc w:val="center"/>
        <w:rPr>
          <w:b/>
        </w:rPr>
      </w:pPr>
      <w:r w:rsidRPr="00842333">
        <w:rPr>
          <w:b/>
        </w:rPr>
        <w:t xml:space="preserve">TESORERÍA </w:t>
      </w:r>
      <w:r>
        <w:rPr>
          <w:b/>
        </w:rPr>
        <w:t>OCTUBRE</w:t>
      </w:r>
      <w:r w:rsidRPr="00842333">
        <w:rPr>
          <w:b/>
        </w:rPr>
        <w:t xml:space="preserve"> 2019 </w:t>
      </w:r>
    </w:p>
    <w:p w:rsidR="00EB38ED" w:rsidRDefault="00EB38ED" w:rsidP="00EB38ED">
      <w:pPr>
        <w:spacing w:after="0"/>
        <w:jc w:val="center"/>
        <w:rPr>
          <w:b/>
        </w:rPr>
      </w:pPr>
      <w:r w:rsidRPr="00842333">
        <w:rPr>
          <w:b/>
        </w:rPr>
        <w:t>RELACION DE INTERESES AHORROS – COMITÉ DE SERVICIO REGIONAL</w:t>
      </w:r>
    </w:p>
    <w:p w:rsidR="00EB38ED" w:rsidRDefault="00EB38ED" w:rsidP="00EB38ED">
      <w:pPr>
        <w:spacing w:after="0"/>
        <w:jc w:val="center"/>
        <w:rPr>
          <w:b/>
        </w:rPr>
      </w:pPr>
    </w:p>
    <w:p w:rsidR="00FB486D" w:rsidRDefault="00EB38ED" w:rsidP="00EB38ED">
      <w:pPr>
        <w:spacing w:after="0"/>
        <w:jc w:val="center"/>
      </w:pPr>
      <w:r>
        <w:rPr>
          <w:b/>
        </w:rPr>
        <w:fldChar w:fldCharType="begin"/>
      </w:r>
      <w:r>
        <w:rPr>
          <w:b/>
        </w:rPr>
        <w:instrText xml:space="preserve"> LINK Excel.Sheet.12 "D:\\Datos pc anterior\\Datos de usuario\\Documents\\Tesorería NA Colombia\\BALANCE TESORERIA MAYO 19.xlsx" "CSR CAJA OCTUBRE  2019!F174C1:F195C4" \a \f 5 \h  \* MERGEFORMAT </w:instrText>
      </w:r>
      <w:r w:rsidR="00FB486D">
        <w:rPr>
          <w:b/>
        </w:rPr>
        <w:fldChar w:fldCharType="separate"/>
      </w: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1298"/>
        <w:gridCol w:w="9580"/>
        <w:gridCol w:w="1540"/>
        <w:gridCol w:w="1650"/>
      </w:tblGrid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1.084,64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03/10/2019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2.199,96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05/10/2019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2.172,60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06/10/2019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1.089,13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08/10/2019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1.091,35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1.089,03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1.089,07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250,46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249,29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751,32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256,30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16/10/2019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256,49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260,37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20/10/2019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785,28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256,53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23/10/2019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513,30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253,68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28/10/2019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1.022,97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255,79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256,03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252,24 </w:t>
            </w:r>
          </w:p>
        </w:tc>
      </w:tr>
      <w:tr w:rsidR="00FB486D" w:rsidRPr="00FB486D" w:rsidTr="00FB486D">
        <w:trPr>
          <w:divId w:val="1306348209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$           15.435,83 </w:t>
            </w:r>
          </w:p>
        </w:tc>
      </w:tr>
    </w:tbl>
    <w:p w:rsidR="00EB38ED" w:rsidRDefault="00EB38ED" w:rsidP="00EB38ED">
      <w:pPr>
        <w:spacing w:after="0"/>
        <w:jc w:val="center"/>
        <w:rPr>
          <w:b/>
        </w:rPr>
      </w:pPr>
      <w:r>
        <w:rPr>
          <w:b/>
        </w:rPr>
        <w:fldChar w:fldCharType="end"/>
      </w:r>
    </w:p>
    <w:p w:rsidR="00EB38ED" w:rsidRDefault="00EB38ED" w:rsidP="00EB38ED">
      <w:pPr>
        <w:spacing w:after="0"/>
        <w:jc w:val="center"/>
        <w:rPr>
          <w:b/>
        </w:rPr>
      </w:pPr>
    </w:p>
    <w:p w:rsidR="00FD762C" w:rsidRPr="005F1F9A" w:rsidRDefault="00FD762C" w:rsidP="00FD762C">
      <w:pPr>
        <w:spacing w:after="0"/>
        <w:jc w:val="center"/>
        <w:rPr>
          <w:b/>
        </w:rPr>
      </w:pPr>
      <w:r w:rsidRPr="005F1F9A">
        <w:rPr>
          <w:b/>
        </w:rPr>
        <w:t xml:space="preserve">COMITÉ DE SERVICIO REGIONAL </w:t>
      </w:r>
    </w:p>
    <w:p w:rsidR="00FD762C" w:rsidRPr="005F1F9A" w:rsidRDefault="00FD762C" w:rsidP="00FD762C">
      <w:pPr>
        <w:spacing w:after="0"/>
        <w:jc w:val="center"/>
        <w:rPr>
          <w:b/>
        </w:rPr>
      </w:pPr>
      <w:r w:rsidRPr="005F1F9A">
        <w:rPr>
          <w:b/>
        </w:rPr>
        <w:t xml:space="preserve">TESORERÍA </w:t>
      </w:r>
      <w:r>
        <w:rPr>
          <w:b/>
        </w:rPr>
        <w:t xml:space="preserve"> OCTUBRE</w:t>
      </w:r>
      <w:r w:rsidRPr="005F1F9A">
        <w:rPr>
          <w:b/>
        </w:rPr>
        <w:t xml:space="preserve"> 2019 </w:t>
      </w:r>
    </w:p>
    <w:p w:rsidR="00FD762C" w:rsidRDefault="00FD762C" w:rsidP="00FD762C">
      <w:pPr>
        <w:spacing w:after="0"/>
        <w:jc w:val="center"/>
        <w:rPr>
          <w:b/>
        </w:rPr>
      </w:pPr>
      <w:r w:rsidRPr="005F1F9A">
        <w:rPr>
          <w:b/>
        </w:rPr>
        <w:t>RELACION DE GASTOS BANCARIOS – COMITÉ DE SERVICIO REGIONAL</w:t>
      </w:r>
    </w:p>
    <w:p w:rsidR="00FD762C" w:rsidRDefault="00FD762C" w:rsidP="00FD762C">
      <w:pPr>
        <w:spacing w:after="0"/>
        <w:jc w:val="center"/>
        <w:rPr>
          <w:b/>
        </w:rPr>
      </w:pPr>
    </w:p>
    <w:p w:rsidR="00FB486D" w:rsidRDefault="00FD762C" w:rsidP="00FD762C">
      <w:pPr>
        <w:spacing w:after="0"/>
        <w:jc w:val="center"/>
      </w:pPr>
      <w:r>
        <w:rPr>
          <w:b/>
        </w:rPr>
        <w:fldChar w:fldCharType="begin"/>
      </w:r>
      <w:r>
        <w:rPr>
          <w:b/>
        </w:rPr>
        <w:instrText xml:space="preserve"> LINK Excel.Sheet.12 "D:\\Datos pc anterior\\Datos de usuario\\Documents\\Tesorería NA Colombia\\BALANCE TESORERIA MAYO 19.xlsx" "CSR CAJA OCTUBRE  2019!F203C1:F217C4" \a \f 5 \h  \* MERGEFORMAT </w:instrText>
      </w:r>
      <w:r w:rsidR="00FB486D">
        <w:rPr>
          <w:b/>
        </w:rPr>
        <w:fldChar w:fldCharType="separate"/>
      </w: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1298"/>
        <w:gridCol w:w="9580"/>
        <w:gridCol w:w="1540"/>
        <w:gridCol w:w="1650"/>
      </w:tblGrid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3.640,00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06/10/2019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600,00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217,61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720,00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09/10/2019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167.654,30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 4 X MIL PAGO DEUDA SERVICIOS MUNDIALES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226.101,00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 COMISIÓN PAGO DEUDA SERVICOS MUNDIALES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12.200,00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568,80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200,00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15/10/2019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397,47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5.396,00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1.600,00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    240,00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29/10/2019</w:t>
            </w: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BANCO</w:t>
            </w: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 $             1.835,40 </w:t>
            </w:r>
          </w:p>
        </w:tc>
      </w:tr>
      <w:tr w:rsidR="00FB486D" w:rsidRPr="00FB486D" w:rsidTr="00FB486D">
        <w:trPr>
          <w:divId w:val="196549626"/>
          <w:trHeight w:val="300"/>
        </w:trPr>
        <w:tc>
          <w:tcPr>
            <w:tcW w:w="112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958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54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65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$         421.370,58 </w:t>
            </w:r>
          </w:p>
        </w:tc>
      </w:tr>
    </w:tbl>
    <w:p w:rsidR="00FD762C" w:rsidRDefault="00FD762C" w:rsidP="00FD762C">
      <w:pPr>
        <w:spacing w:after="0"/>
        <w:jc w:val="center"/>
        <w:rPr>
          <w:b/>
        </w:rPr>
      </w:pPr>
      <w:r>
        <w:rPr>
          <w:b/>
        </w:rPr>
        <w:fldChar w:fldCharType="end"/>
      </w:r>
    </w:p>
    <w:p w:rsidR="00FD762C" w:rsidRDefault="00FD762C" w:rsidP="00FD762C">
      <w:pPr>
        <w:spacing w:after="0"/>
        <w:jc w:val="center"/>
        <w:rPr>
          <w:b/>
        </w:rPr>
      </w:pPr>
    </w:p>
    <w:p w:rsidR="00FD762C" w:rsidRDefault="00FD762C" w:rsidP="00FD762C">
      <w:pPr>
        <w:spacing w:after="0"/>
        <w:jc w:val="center"/>
        <w:rPr>
          <w:b/>
        </w:rPr>
      </w:pPr>
    </w:p>
    <w:p w:rsidR="00FD762C" w:rsidRDefault="00FD762C" w:rsidP="00FD762C">
      <w:pPr>
        <w:spacing w:after="0"/>
        <w:jc w:val="center"/>
        <w:rPr>
          <w:b/>
        </w:rPr>
      </w:pPr>
      <w:r w:rsidRPr="00421CB0">
        <w:rPr>
          <w:b/>
        </w:rPr>
        <w:t xml:space="preserve">RELACION EXTRACTO MES DE </w:t>
      </w:r>
      <w:r>
        <w:rPr>
          <w:b/>
        </w:rPr>
        <w:t xml:space="preserve">OCTUBRE </w:t>
      </w:r>
      <w:r w:rsidRPr="00421CB0">
        <w:rPr>
          <w:b/>
        </w:rPr>
        <w:t xml:space="preserve"> 2019</w:t>
      </w:r>
    </w:p>
    <w:p w:rsidR="00FD762C" w:rsidRDefault="00FD762C" w:rsidP="00FD762C">
      <w:pPr>
        <w:spacing w:after="0"/>
        <w:jc w:val="center"/>
        <w:rPr>
          <w:b/>
        </w:rPr>
      </w:pPr>
    </w:p>
    <w:p w:rsidR="00FD762C" w:rsidRDefault="00FD762C" w:rsidP="00FD762C">
      <w:pPr>
        <w:spacing w:after="0"/>
        <w:jc w:val="center"/>
        <w:rPr>
          <w:b/>
        </w:rPr>
      </w:pPr>
    </w:p>
    <w:p w:rsidR="00FD762C" w:rsidRDefault="00FD762C" w:rsidP="00FD762C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4"/>
        <w:gridCol w:w="2546"/>
        <w:gridCol w:w="1579"/>
        <w:gridCol w:w="1494"/>
        <w:gridCol w:w="2138"/>
        <w:gridCol w:w="2091"/>
        <w:gridCol w:w="3920"/>
      </w:tblGrid>
      <w:tr w:rsidR="00FB486D" w:rsidRPr="00FB486D" w:rsidTr="00FB486D">
        <w:trPr>
          <w:trHeight w:val="255"/>
        </w:trPr>
        <w:tc>
          <w:tcPr>
            <w:tcW w:w="4033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Información Cliente: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CLIENTE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DIRECCIÓN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CIUDAD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CORP NAL PARA EL SERV DE NARCOTICOS ANON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CALLE 53  49  444  OFICINA 405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$$MEDELLIN  ANTIOQUIA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4033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Información General: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DESDE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HASTA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TIPO CUENTA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NRO CUENTA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SUCURSAL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RETEFUENTE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2019/09/30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2019/10/31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CUENTA DE AHORROS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42036470725</w:t>
            </w:r>
          </w:p>
        </w:tc>
        <w:tc>
          <w:tcPr>
            <w:tcW w:w="4258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SUCURSAL TEATRO AVENIDA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.00</w:t>
            </w: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Resumen: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SALDO ANTERIOR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TOTAL ABONOS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TOTAL CARGOS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SALDO ACTUAL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SALDO PROMEDIO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CUPO SUGERIDO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INTERESES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71,282,679.77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5,357,935.83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45,950,468.58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30,690,147.02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43,147,977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.00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15,435.83</w:t>
            </w: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Movimientos: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FECHA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DESCRIPCIÓN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SUCURSAL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DCTO.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VALOR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SALDO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183,000.00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71,465,679.77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ÁREA BARRANQUILLA  FACTURA  2957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601,000.00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72,066,679.77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VENTA DE LITERATURA GRUPO LOS PEREGRINOS - MERIDA VENEZUELA  FACTURA 2955 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177,200.00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72,243,879.77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ÁREA SUR DE ANTIOQUIA   FACTURA  2958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1,084.64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72,244,964.41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INTERBANC FERNANDO RINCON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1,010,000.00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73,254,964.41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 ÁREA BOGOTÁ - FACTURA 2959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73,264,964.41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CONSIGNACIÓN NO IDENTIFICADA-PENDIENTE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2,199.96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73,267,164.37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4/10</w:t>
            </w:r>
            <w:bookmarkStart w:id="0" w:name="_GoBack"/>
            <w:bookmarkEnd w:id="0"/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-3,640.00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73,263,524.37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-400,000.00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72,863,524.37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Arriendo oficina de la OSR mes de Octubre 2019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-510,000.00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72,353,524.37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honorarios de Contabilidad - Mes  Septiembre 2019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2,172.60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72,355,696.97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337,500.00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72,693,196.97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 ÁREA MEDELLIN - FACTURA 2960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1,089.13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72,694,286.10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-600.00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72,693,686.10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-150,000.00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72,543,686.10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REINTEGRO DINEROS A TIENDA DE DELEGADOS VENTA DE MERCADERÍA EN CONVENCIÓN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46,800.00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72,590,486.10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 ÁREA SUR DE ANTIOQUIA - FACTURA 2961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1,089.03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72,591,575.13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COMCEL DEBITO AUTOMATIC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TEATRO AVENIDA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-54,404.00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72,537,171.13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debito automatico Celular RRPP Mes SEPTIMBRE 2019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-217.61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72,536,953.52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8/10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153,600.00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72,690,553.52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APORTES GRUPOS ÁREA SUR ANTIOQUIA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8/10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1,091.35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72,691,644.87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28,000.00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72,719,644.87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DE LITERATURA  ÁREA MEDELLIN - FACTURA 2960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1,089.07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72,720,733.94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-720.00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72,720,013.94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-180,000.00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72,540,013.94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 xml:space="preserve">PAGO VIÁTICOS COORDINADOR DE RELACIONES PÚBLICAS A CALI 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14,300.00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72,554,313.94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DE ANTIOQUIA FACTURA 2967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250.46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72,554,564.40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-167,654.30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72,386,910.10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 4 X MIL PAGO DEUDA SERVICIOS MUNDIALES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COMIS SWIFT GIRO VTA MDA EXT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-226,101.00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72,160,809.10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 COMISIÓN PAGO DEUDA SERVICOS MUNDIALES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 INTERNACIONAL ENVIADA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-41,687,475.00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30,473,334.10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FACTURA 0042108 DEUDA DE LITERATURA SERVICIOS MUNDIALES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249.29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30,473,583.39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-568.80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30,473,014.59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-130,000.00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30,343,014.59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TRANSPORTE COORDINADOR REGIONAL A REUNIÓN PRESENCIAL</w:t>
            </w:r>
          </w:p>
        </w:tc>
      </w:tr>
      <w:tr w:rsidR="00FB486D" w:rsidRPr="00FB486D" w:rsidTr="00FB486D">
        <w:trPr>
          <w:trHeight w:val="255"/>
        </w:trPr>
        <w:tc>
          <w:tcPr>
            <w:tcW w:w="4033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Información Cliente: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CLIENTE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DIRECCIÓN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CIUDAD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CORP NAL PARA EL SERV DE NARCOTICOS ANON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CALLE 53  49  444  OFICINA 405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$$MEDELLIN  ANTIOQUIA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4033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Información General: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DESDE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HASTA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TIPO CUENTA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NRO CUENTA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SUCURSAL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2019/09/30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2019/10/31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CUENTA DE AHORROS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42036470725</w:t>
            </w:r>
          </w:p>
        </w:tc>
        <w:tc>
          <w:tcPr>
            <w:tcW w:w="4258" w:type="dxa"/>
            <w:gridSpan w:val="2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SUCURSAL TEATRO AVENIDA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Movimientos: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  <w:tr w:rsidR="00FB486D" w:rsidRPr="00FB486D" w:rsidTr="00FB486D">
        <w:trPr>
          <w:trHeight w:val="255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lastRenderedPageBreak/>
              <w:t>FECHA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DESCRIPCIÓN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SUCURSAL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DCTO.</w:t>
            </w: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VALOR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  <w:r w:rsidRPr="00FB486D">
              <w:rPr>
                <w:b/>
                <w:bCs/>
              </w:rPr>
              <w:t>SALDO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  <w:bCs/>
              </w:rPr>
            </w:pP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CUOTA MANEJO TARJETA DEBITO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-12,200.00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30,330,814.59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12/10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120,000.00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30,450,814.59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APORTES GRUPOS ÁREA DE MEDELLIN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12/10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30,470,814.59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 GRUPO MADRUGADORES - CALI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751.32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30,471,565.91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763,000.00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31,234,565.91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OCCIDENTE FACTURAS 2968-2969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256.30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31,234,822.21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-200.00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31,234,622.21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RETIRO CAJERO  SUC PLAZA DE BO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-50,000.00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31,184,622.21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PARA PAGO RETENCIÓN EN LA FUENTE MES DE SEPTIEMBRE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31,186,622.21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REINTEGRO POR RETIRO EN CAJERO  PARA PAGO RETENCIÓN EN LA FUENTE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31,206,622.21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 GRUPO VIENTOS DE VIDA - ARMENIA SEPTIEMBRE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16/10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256.49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31,206,878.70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121,000.00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31,327,878.70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OCCIDENTE FACTURAS 2968-2969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CAJERO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451,000.00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31,778,878.70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MEDELLIN - FACTURA 2964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260.37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31,779,139.07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COMCEL DEBITO AUTOMATIC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TEATRO AVENIDA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-99,369.00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31,679,770.07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Cancelacion debito automatico Celulares CSR Mes SEPTIEMBRE 2019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17/10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-397.47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31,679,372.60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18/10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168,500.00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31,847,872.60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DE ANTIOQUIA FACTURA 2965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785.28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31,848,657.88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21/10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650,700.00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32,499,357.88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OCCIDENTE FACTURAS 2968-2969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66,600.00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32,565,957.88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DE ANTIOQUIA FACTURA 2966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256.53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32,566,214.41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-5,396.00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32,560,818.41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-1,349,000.00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31,211,818.41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ENVÍO DINEROS A SECRETARIA CSR PARA COMPRA PORTATIL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22/10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14,300.00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31,226,118.41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DE ANTIOQUIA FACTURA 2967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23/10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513.30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31,226,631.71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31,266,631.71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APORTES GRUPOS SIN SECRETOS Y NUEVO AMANECER ÁREA BOGOTÁ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253.68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31,266,885.39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-1,600.00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31,265,285.39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-100,000.00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31,165,285.39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 PENDÓN CONVENCIÓN DE ÁREA BOGOTÁ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24/10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-300,000.00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30,865,285.39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CAJA MENOR PRIMERA CONVENCIÓN DE SERVICIOS REGIONAL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50,400.00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30,915,685.39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MEDELLIN FACTURA 2971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31,115,685.39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MEDELLIN FACTURA 2970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28/10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1,022.97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31,116,708.36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31,136,708.36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APORTES GRUPO LA LUZ - ARMENIA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45,000.00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31,181,708.36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APORTES GRUPO DESPERTAR - BARRANQUILLA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255.79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31,181,964.15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lastRenderedPageBreak/>
              <w:t>29/10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-240.00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31,181,724.15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29/10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RETIRO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-60,000.00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31,121,724.15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ENTREGA VÍATICOS Y TRANSPORTE ENCARGADO RRPP A ARMENIA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CONSIGNACION CORRESPONSAL CB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CANAL CORRESPONSA</w:t>
            </w: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28,600.00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31,150,324.15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VENTA LITERATURA ÁREA SUR DE ANTIOQUIA - FACTURA 2971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256.03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31,150,580.18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252.24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31,150,832.42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ABONO INTERESES AHORROS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4XMIL GRAVAMEN MVTO FINANCIERO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-1,835.40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31,148,997.02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GRAVAMEN MOVIMIENTO FINANCIERO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31/10</w:t>
            </w: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TRANSFERENCIA CTA SUC VIRTUAL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-458,850.00</w:t>
            </w: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30,690,147.02</w:t>
            </w: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PAGOS TALLER PRIMERA CONVENCIÓN DE SERVICIOS</w:t>
            </w:r>
          </w:p>
        </w:tc>
      </w:tr>
      <w:tr w:rsidR="00FB486D" w:rsidRPr="00FB486D" w:rsidTr="00FB486D">
        <w:trPr>
          <w:trHeight w:val="300"/>
        </w:trPr>
        <w:tc>
          <w:tcPr>
            <w:tcW w:w="1469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564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  <w:r w:rsidRPr="00FB486D">
              <w:rPr>
                <w:b/>
              </w:rPr>
              <w:t>FIN ESTADO DE CUENTA</w:t>
            </w:r>
          </w:p>
        </w:tc>
        <w:tc>
          <w:tcPr>
            <w:tcW w:w="15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1470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53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2105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  <w:tc>
          <w:tcPr>
            <w:tcW w:w="3948" w:type="dxa"/>
            <w:noWrap/>
            <w:hideMark/>
          </w:tcPr>
          <w:p w:rsidR="00FB486D" w:rsidRPr="00FB486D" w:rsidRDefault="00FB486D" w:rsidP="00FB486D">
            <w:pPr>
              <w:jc w:val="center"/>
              <w:rPr>
                <w:b/>
              </w:rPr>
            </w:pPr>
          </w:p>
        </w:tc>
      </w:tr>
    </w:tbl>
    <w:p w:rsidR="00EB38ED" w:rsidRDefault="00EB38ED" w:rsidP="00EB38ED">
      <w:pPr>
        <w:spacing w:after="0"/>
        <w:jc w:val="center"/>
        <w:rPr>
          <w:b/>
        </w:rPr>
      </w:pPr>
    </w:p>
    <w:p w:rsidR="009C7CA9" w:rsidRDefault="009C7CA9"/>
    <w:sectPr w:rsidR="009C7CA9" w:rsidSect="00EB38ED">
      <w:pgSz w:w="15840" w:h="12240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9"/>
    <w:rsid w:val="003277C3"/>
    <w:rsid w:val="009C7CA9"/>
    <w:rsid w:val="00EB38ED"/>
    <w:rsid w:val="00FB486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C3C192-1BE9-494B-BB73-E781665E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A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2467</Words>
  <Characters>13569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2019-11-16T16:05:00Z</dcterms:created>
  <dcterms:modified xsi:type="dcterms:W3CDTF">2019-11-16T16:28:00Z</dcterms:modified>
</cp:coreProperties>
</file>